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556"/>
        <w:gridCol w:w="5434"/>
        <w:gridCol w:w="6230"/>
      </w:tblGrid>
      <w:tr w:rsidR="00F06A7F" w:rsidTr="00C151B2">
        <w:tc>
          <w:tcPr>
            <w:tcW w:w="2556" w:type="dxa"/>
          </w:tcPr>
          <w:p w:rsidR="00582E2E" w:rsidRDefault="00582E2E">
            <w:r>
              <w:t>TÍTULO</w:t>
            </w:r>
          </w:p>
        </w:tc>
        <w:tc>
          <w:tcPr>
            <w:tcW w:w="5434" w:type="dxa"/>
          </w:tcPr>
          <w:p w:rsidR="00582E2E" w:rsidRDefault="00582E2E">
            <w:r>
              <w:t>ENLACE</w:t>
            </w:r>
          </w:p>
        </w:tc>
        <w:tc>
          <w:tcPr>
            <w:tcW w:w="6230" w:type="dxa"/>
          </w:tcPr>
          <w:p w:rsidR="00582E2E" w:rsidRDefault="00582E2E">
            <w:r>
              <w:t>JUSTIFICACIÓN</w:t>
            </w:r>
          </w:p>
        </w:tc>
      </w:tr>
      <w:tr w:rsidR="00F06A7F" w:rsidTr="00C151B2">
        <w:tc>
          <w:tcPr>
            <w:tcW w:w="2556" w:type="dxa"/>
          </w:tcPr>
          <w:p w:rsidR="00582E2E" w:rsidRDefault="00582E2E">
            <w:r>
              <w:t>Lámpara, Ikea</w:t>
            </w:r>
          </w:p>
        </w:tc>
        <w:tc>
          <w:tcPr>
            <w:tcW w:w="5434" w:type="dxa"/>
          </w:tcPr>
          <w:p w:rsidR="00582E2E" w:rsidRDefault="00237017">
            <w:hyperlink r:id="rId5" w:history="1">
              <w:r w:rsidR="00E57ABD" w:rsidRPr="007F7FC2">
                <w:rPr>
                  <w:rStyle w:val="Hipervnculo"/>
                </w:rPr>
                <w:t>https://www.youtube.com/watch?v=TnDDQnlUCvs</w:t>
              </w:r>
            </w:hyperlink>
          </w:p>
        </w:tc>
        <w:tc>
          <w:tcPr>
            <w:tcW w:w="6230" w:type="dxa"/>
          </w:tcPr>
          <w:p w:rsidR="00582E2E" w:rsidRDefault="001B5F10" w:rsidP="001B5F10">
            <w:r>
              <w:t>Espot en el que se comprueba cómo en un minuto los publicitarios nos pueden llevar a sentir dos emociones contrapuestas</w:t>
            </w:r>
          </w:p>
        </w:tc>
      </w:tr>
      <w:tr w:rsidR="00F06A7F" w:rsidTr="00C151B2">
        <w:tc>
          <w:tcPr>
            <w:tcW w:w="2556" w:type="dxa"/>
          </w:tcPr>
          <w:p w:rsidR="00582E2E" w:rsidRDefault="001B5F10">
            <w:r>
              <w:t>El poder de las redes sociales</w:t>
            </w:r>
          </w:p>
        </w:tc>
        <w:tc>
          <w:tcPr>
            <w:tcW w:w="5434" w:type="dxa"/>
          </w:tcPr>
          <w:p w:rsidR="001B5F10" w:rsidRDefault="00237017" w:rsidP="00166E48">
            <w:pPr>
              <w:pStyle w:val="Prrafodelista"/>
              <w:jc w:val="both"/>
            </w:pPr>
            <w:hyperlink r:id="rId6" w:history="1">
              <w:r w:rsidR="001B5F10" w:rsidRPr="007F7FC2">
                <w:rPr>
                  <w:rStyle w:val="Hipervnculo"/>
                </w:rPr>
                <w:t>https://www.youtube.com/watch?v=o7kLfHpySek</w:t>
              </w:r>
            </w:hyperlink>
          </w:p>
          <w:p w:rsidR="00582E2E" w:rsidRDefault="00582E2E"/>
        </w:tc>
        <w:tc>
          <w:tcPr>
            <w:tcW w:w="6230" w:type="dxa"/>
          </w:tcPr>
          <w:p w:rsidR="00582E2E" w:rsidRDefault="001B5F10" w:rsidP="00F06A7F">
            <w:r>
              <w:t xml:space="preserve">Programa de </w:t>
            </w:r>
            <w:r w:rsidRPr="00FF2FC0">
              <w:rPr>
                <w:i/>
              </w:rPr>
              <w:t>Redes</w:t>
            </w:r>
            <w:r>
              <w:t xml:space="preserve"> en el que J</w:t>
            </w:r>
            <w:r w:rsidR="00F06A7F">
              <w:t xml:space="preserve">ames </w:t>
            </w:r>
            <w:r>
              <w:t>Fowler expone los resultados de sus investigaciones sobre el impacto de las redes digitales</w:t>
            </w:r>
          </w:p>
        </w:tc>
      </w:tr>
      <w:tr w:rsidR="00F06A7F" w:rsidTr="00C151B2">
        <w:tc>
          <w:tcPr>
            <w:tcW w:w="2556" w:type="dxa"/>
          </w:tcPr>
          <w:p w:rsidR="00582E2E" w:rsidRDefault="001B5F10">
            <w:r>
              <w:t>Neuromarketing. Jurgen Klaric</w:t>
            </w:r>
          </w:p>
        </w:tc>
        <w:tc>
          <w:tcPr>
            <w:tcW w:w="5434" w:type="dxa"/>
          </w:tcPr>
          <w:p w:rsidR="00582E2E" w:rsidRDefault="00237017">
            <w:hyperlink r:id="rId7" w:history="1">
              <w:r w:rsidR="001B5F10" w:rsidRPr="001B5F10">
                <w:rPr>
                  <w:rStyle w:val="Hipervnculo"/>
                </w:rPr>
                <w:t>https://www.youtube.com/watch?v=rM-4lBpoFag</w:t>
              </w:r>
            </w:hyperlink>
          </w:p>
        </w:tc>
        <w:tc>
          <w:tcPr>
            <w:tcW w:w="6230" w:type="dxa"/>
          </w:tcPr>
          <w:p w:rsidR="00582E2E" w:rsidRDefault="001B5F10" w:rsidP="00D939D5">
            <w:r>
              <w:t>Conferencia del mejor experto hispano en neuromarketing</w:t>
            </w:r>
            <w:r w:rsidR="00D939D5">
              <w:t xml:space="preserve"> sobre la</w:t>
            </w:r>
            <w:r>
              <w:t xml:space="preserve"> aplicación al marketing de los descubrimientos de la neurociencia</w:t>
            </w:r>
          </w:p>
        </w:tc>
      </w:tr>
      <w:tr w:rsidR="00166E48" w:rsidTr="00C151B2">
        <w:tc>
          <w:tcPr>
            <w:tcW w:w="2556" w:type="dxa"/>
          </w:tcPr>
          <w:p w:rsidR="00166E48" w:rsidRDefault="00166E48">
            <w:r>
              <w:t>Dove Evolution</w:t>
            </w:r>
          </w:p>
        </w:tc>
        <w:tc>
          <w:tcPr>
            <w:tcW w:w="5434" w:type="dxa"/>
          </w:tcPr>
          <w:p w:rsidR="00166E48" w:rsidRDefault="00237017">
            <w:pPr>
              <w:rPr>
                <w:rFonts w:ascii="Calibri" w:hAnsi="Calibri"/>
                <w:lang w:val="ca-ES"/>
              </w:rPr>
            </w:pPr>
            <w:hyperlink r:id="rId8" w:history="1">
              <w:r w:rsidR="00166E48" w:rsidRPr="00AF5AB1">
                <w:rPr>
                  <w:rStyle w:val="Hipervnculo"/>
                  <w:rFonts w:ascii="Calibri" w:hAnsi="Calibri"/>
                  <w:lang w:val="ca-ES"/>
                </w:rPr>
                <w:t>https://www.youtube.com/watch?v=iYhCn0jf46U</w:t>
              </w:r>
            </w:hyperlink>
          </w:p>
          <w:p w:rsidR="00166E48" w:rsidRDefault="00166E48">
            <w:pPr>
              <w:rPr>
                <w:rFonts w:ascii="Calibri" w:hAnsi="Calibri"/>
                <w:lang w:val="ca-ES"/>
              </w:rPr>
            </w:pPr>
          </w:p>
        </w:tc>
        <w:tc>
          <w:tcPr>
            <w:tcW w:w="6230" w:type="dxa"/>
          </w:tcPr>
          <w:p w:rsidR="00166E48" w:rsidRDefault="00166E48" w:rsidP="00166E48">
            <w:pPr>
              <w:rPr>
                <w:rFonts w:ascii="Calibri" w:hAnsi="Calibri"/>
                <w:lang w:val="ca-ES"/>
              </w:rPr>
            </w:pPr>
            <w:r>
              <w:rPr>
                <w:rFonts w:ascii="Calibri" w:hAnsi="Calibri"/>
                <w:lang w:val="ca-ES"/>
              </w:rPr>
              <w:t>Ejemplo de cómo se puede falsear (¿maquillar?) la realidad mediante el tratamiento fotográfico</w:t>
            </w:r>
          </w:p>
        </w:tc>
      </w:tr>
      <w:tr w:rsidR="00395D7A" w:rsidTr="00C151B2">
        <w:tc>
          <w:tcPr>
            <w:tcW w:w="2556" w:type="dxa"/>
          </w:tcPr>
          <w:p w:rsidR="00395D7A" w:rsidRDefault="00395D7A">
            <w:r>
              <w:t>Cliphistoria</w:t>
            </w:r>
          </w:p>
        </w:tc>
        <w:tc>
          <w:tcPr>
            <w:tcW w:w="5434" w:type="dxa"/>
          </w:tcPr>
          <w:p w:rsidR="00395D7A" w:rsidRDefault="00237017">
            <w:pPr>
              <w:rPr>
                <w:rFonts w:ascii="Calibri" w:hAnsi="Calibri"/>
                <w:lang w:val="ca-ES"/>
              </w:rPr>
            </w:pPr>
            <w:hyperlink r:id="rId9" w:history="1">
              <w:r w:rsidR="00395D7A" w:rsidRPr="00AF5AB1">
                <w:rPr>
                  <w:rStyle w:val="Hipervnculo"/>
                  <w:rFonts w:ascii="Calibri" w:hAnsi="Calibri"/>
                  <w:lang w:val="ca-ES"/>
                </w:rPr>
                <w:t>https://www.youtube.com/user/Cliphistoria/videos</w:t>
              </w:r>
            </w:hyperlink>
          </w:p>
          <w:p w:rsidR="00395D7A" w:rsidRDefault="00395D7A">
            <w:pPr>
              <w:rPr>
                <w:rFonts w:ascii="Calibri" w:hAnsi="Calibri"/>
                <w:lang w:val="ca-ES"/>
              </w:rPr>
            </w:pPr>
          </w:p>
        </w:tc>
        <w:tc>
          <w:tcPr>
            <w:tcW w:w="6230" w:type="dxa"/>
          </w:tcPr>
          <w:p w:rsidR="00395D7A" w:rsidRDefault="00395D7A" w:rsidP="00FF2FC0">
            <w:pPr>
              <w:rPr>
                <w:rFonts w:ascii="Calibri" w:hAnsi="Calibri"/>
                <w:lang w:val="ca-ES"/>
              </w:rPr>
            </w:pPr>
            <w:r>
              <w:rPr>
                <w:rFonts w:ascii="Calibri" w:hAnsi="Calibri"/>
                <w:lang w:val="ca-ES"/>
              </w:rPr>
              <w:t>Web con más de 10.000 clips para enseñar la historia desde el cine, contrastando puntos de vista diversos y hasta opuestos</w:t>
            </w:r>
          </w:p>
        </w:tc>
      </w:tr>
      <w:tr w:rsidR="00DD09C1" w:rsidRPr="00DD09C1" w:rsidTr="00C151B2">
        <w:tc>
          <w:tcPr>
            <w:tcW w:w="2556" w:type="dxa"/>
          </w:tcPr>
          <w:p w:rsidR="00DD09C1" w:rsidRPr="00166E48" w:rsidRDefault="00DD09C1">
            <w:pPr>
              <w:rPr>
                <w:lang w:val="en-US"/>
              </w:rPr>
            </w:pPr>
            <w:r>
              <w:rPr>
                <w:lang w:val="en-US"/>
              </w:rPr>
              <w:t>The Guardian</w:t>
            </w:r>
          </w:p>
        </w:tc>
        <w:tc>
          <w:tcPr>
            <w:tcW w:w="5434" w:type="dxa"/>
          </w:tcPr>
          <w:p w:rsidR="00DD09C1" w:rsidRDefault="00237017">
            <w:pPr>
              <w:rPr>
                <w:rFonts w:ascii="Calibri" w:hAnsi="Calibri"/>
                <w:lang w:val="ca-ES"/>
              </w:rPr>
            </w:pPr>
            <w:hyperlink r:id="rId10" w:history="1">
              <w:r w:rsidR="00DD09C1" w:rsidRPr="00AF5AB1">
                <w:rPr>
                  <w:rStyle w:val="Hipervnculo"/>
                  <w:rFonts w:ascii="Calibri" w:hAnsi="Calibri"/>
                  <w:lang w:val="ca-ES"/>
                </w:rPr>
                <w:t>https://www.youtube.com/watch?v=E3h-T3KQNxU</w:t>
              </w:r>
            </w:hyperlink>
          </w:p>
          <w:p w:rsidR="00DD09C1" w:rsidRDefault="00DD09C1">
            <w:pPr>
              <w:rPr>
                <w:rFonts w:ascii="Calibri" w:hAnsi="Calibri"/>
                <w:lang w:val="ca-ES"/>
              </w:rPr>
            </w:pPr>
          </w:p>
        </w:tc>
        <w:tc>
          <w:tcPr>
            <w:tcW w:w="6230" w:type="dxa"/>
          </w:tcPr>
          <w:p w:rsidR="00DD09C1" w:rsidRDefault="00DD09C1" w:rsidP="00FF2FC0">
            <w:pPr>
              <w:rPr>
                <w:rFonts w:ascii="Calibri" w:hAnsi="Calibri"/>
                <w:lang w:val="ca-ES"/>
              </w:rPr>
            </w:pPr>
            <w:r>
              <w:rPr>
                <w:rFonts w:ascii="Calibri" w:hAnsi="Calibri"/>
                <w:lang w:val="ca-ES"/>
              </w:rPr>
              <w:t xml:space="preserve">Ejemplo de cómo una simple alteración del punto de vista y del montaje puede incidir en una manipulación de la </w:t>
            </w:r>
            <w:r w:rsidR="00D939D5">
              <w:rPr>
                <w:rFonts w:ascii="Calibri" w:hAnsi="Calibri"/>
                <w:lang w:val="ca-ES"/>
              </w:rPr>
              <w:t xml:space="preserve">percepción de la </w:t>
            </w:r>
            <w:r>
              <w:rPr>
                <w:rFonts w:ascii="Calibri" w:hAnsi="Calibri"/>
                <w:lang w:val="ca-ES"/>
              </w:rPr>
              <w:t>realidad</w:t>
            </w:r>
          </w:p>
        </w:tc>
      </w:tr>
      <w:tr w:rsidR="00166E48" w:rsidRPr="00225E2A" w:rsidTr="00C151B2">
        <w:tc>
          <w:tcPr>
            <w:tcW w:w="2556" w:type="dxa"/>
          </w:tcPr>
          <w:p w:rsidR="00166E48" w:rsidRPr="00166E48" w:rsidRDefault="00166E48">
            <w:pPr>
              <w:rPr>
                <w:lang w:val="en-US"/>
              </w:rPr>
            </w:pPr>
            <w:r w:rsidRPr="00166E48">
              <w:rPr>
                <w:lang w:val="en-US"/>
              </w:rPr>
              <w:t>A magazin isn’t an iPad</w:t>
            </w:r>
          </w:p>
        </w:tc>
        <w:tc>
          <w:tcPr>
            <w:tcW w:w="5434" w:type="dxa"/>
          </w:tcPr>
          <w:p w:rsidR="00166E48" w:rsidRDefault="00237017">
            <w:pPr>
              <w:rPr>
                <w:rFonts w:ascii="Calibri" w:hAnsi="Calibri"/>
                <w:lang w:val="ca-ES"/>
              </w:rPr>
            </w:pPr>
            <w:hyperlink r:id="rId11" w:history="1">
              <w:r w:rsidR="00166E48" w:rsidRPr="00AF5AB1">
                <w:rPr>
                  <w:rStyle w:val="Hipervnculo"/>
                  <w:rFonts w:ascii="Calibri" w:hAnsi="Calibri"/>
                  <w:lang w:val="ca-ES"/>
                </w:rPr>
                <w:t>https://www.youtube.com/watch?v=keidbsodRdM</w:t>
              </w:r>
            </w:hyperlink>
          </w:p>
          <w:p w:rsidR="00166E48" w:rsidRDefault="00166E48">
            <w:pPr>
              <w:rPr>
                <w:rFonts w:ascii="Calibri" w:hAnsi="Calibri"/>
                <w:lang w:val="ca-ES"/>
              </w:rPr>
            </w:pPr>
          </w:p>
        </w:tc>
        <w:tc>
          <w:tcPr>
            <w:tcW w:w="6230" w:type="dxa"/>
          </w:tcPr>
          <w:p w:rsidR="00166E48" w:rsidRDefault="00DD09C1" w:rsidP="00D939D5">
            <w:pPr>
              <w:rPr>
                <w:rFonts w:ascii="Calibri" w:hAnsi="Calibri"/>
                <w:lang w:val="ca-ES"/>
              </w:rPr>
            </w:pPr>
            <w:r>
              <w:rPr>
                <w:rFonts w:ascii="Calibri" w:hAnsi="Calibri"/>
                <w:lang w:val="ca-ES"/>
              </w:rPr>
              <w:t xml:space="preserve">Simpática muestra </w:t>
            </w:r>
            <w:r w:rsidR="00225E2A">
              <w:rPr>
                <w:rFonts w:ascii="Calibri" w:hAnsi="Calibri"/>
                <w:lang w:val="ca-ES"/>
              </w:rPr>
              <w:t xml:space="preserve">de las </w:t>
            </w:r>
            <w:r w:rsidR="00D939D5">
              <w:rPr>
                <w:rFonts w:ascii="Calibri" w:hAnsi="Calibri"/>
                <w:lang w:val="ca-ES"/>
              </w:rPr>
              <w:t>competencias</w:t>
            </w:r>
            <w:r w:rsidR="00225E2A">
              <w:rPr>
                <w:rFonts w:ascii="Calibri" w:hAnsi="Calibri"/>
                <w:lang w:val="ca-ES"/>
              </w:rPr>
              <w:t xml:space="preserve"> tecnológicas de los nativos digitales</w:t>
            </w:r>
          </w:p>
        </w:tc>
      </w:tr>
      <w:tr w:rsidR="00FF2FC0" w:rsidTr="00C151B2">
        <w:tc>
          <w:tcPr>
            <w:tcW w:w="2556" w:type="dxa"/>
          </w:tcPr>
          <w:p w:rsidR="00FF2FC0" w:rsidRDefault="00FF2FC0">
            <w:r>
              <w:t>Games for Change</w:t>
            </w:r>
          </w:p>
        </w:tc>
        <w:tc>
          <w:tcPr>
            <w:tcW w:w="5434" w:type="dxa"/>
          </w:tcPr>
          <w:p w:rsidR="00FF2FC0" w:rsidRDefault="00237017">
            <w:hyperlink r:id="rId12" w:tgtFrame="_blank" w:history="1">
              <w:r w:rsidR="00FF2FC0">
                <w:rPr>
                  <w:rStyle w:val="Hipervnculo"/>
                  <w:rFonts w:ascii="Calibri" w:hAnsi="Calibri"/>
                  <w:lang w:val="ca-ES"/>
                </w:rPr>
                <w:t>http://www.gamesforchange.org/</w:t>
              </w:r>
            </w:hyperlink>
          </w:p>
        </w:tc>
        <w:tc>
          <w:tcPr>
            <w:tcW w:w="6230" w:type="dxa"/>
          </w:tcPr>
          <w:p w:rsidR="00FF2FC0" w:rsidRDefault="00FF2FC0" w:rsidP="00FF2FC0">
            <w:r>
              <w:rPr>
                <w:rFonts w:ascii="Calibri" w:hAnsi="Calibri"/>
                <w:lang w:val="ca-ES"/>
              </w:rPr>
              <w:t xml:space="preserve">Web-site en torno a los </w:t>
            </w:r>
            <w:r w:rsidRPr="00FF2FC0">
              <w:rPr>
                <w:rFonts w:ascii="Calibri" w:hAnsi="Calibri"/>
                <w:i/>
                <w:lang w:val="ca-ES"/>
              </w:rPr>
              <w:t>serious games</w:t>
            </w:r>
            <w:r>
              <w:rPr>
                <w:rFonts w:ascii="Calibri" w:hAnsi="Calibri"/>
                <w:lang w:val="ca-ES"/>
              </w:rPr>
              <w:t>, videojuegos para “cambiar el mundo”, temas sociales, concienciación...</w:t>
            </w:r>
          </w:p>
        </w:tc>
      </w:tr>
      <w:tr w:rsidR="009042AE" w:rsidTr="00C151B2">
        <w:tc>
          <w:tcPr>
            <w:tcW w:w="2556" w:type="dxa"/>
          </w:tcPr>
          <w:p w:rsidR="009042AE" w:rsidRDefault="009042AE">
            <w:r>
              <w:t>El prosumidor</w:t>
            </w:r>
          </w:p>
        </w:tc>
        <w:tc>
          <w:tcPr>
            <w:tcW w:w="5434" w:type="dxa"/>
          </w:tcPr>
          <w:p w:rsidR="009042AE" w:rsidRDefault="00237017">
            <w:hyperlink r:id="rId13" w:history="1">
              <w:r w:rsidR="009042AE" w:rsidRPr="00AF5AB1">
                <w:rPr>
                  <w:rStyle w:val="Hipervnculo"/>
                </w:rPr>
                <w:t>https://www.youtube.com/watch?v=_4R3r6Bq65U</w:t>
              </w:r>
            </w:hyperlink>
          </w:p>
          <w:p w:rsidR="009042AE" w:rsidRDefault="009042AE"/>
        </w:tc>
        <w:tc>
          <w:tcPr>
            <w:tcW w:w="6230" w:type="dxa"/>
          </w:tcPr>
          <w:p w:rsidR="009042AE" w:rsidRPr="009042AE" w:rsidRDefault="009042AE">
            <w:r>
              <w:t xml:space="preserve">Educlip de la serie </w:t>
            </w:r>
            <w:r w:rsidRPr="009042AE">
              <w:rPr>
                <w:i/>
              </w:rPr>
              <w:t>El monosabio</w:t>
            </w:r>
            <w:r>
              <w:t xml:space="preserve">, producido en la Universidad de Huelva, en torno al concepto de </w:t>
            </w:r>
            <w:r w:rsidRPr="009042AE">
              <w:rPr>
                <w:i/>
              </w:rPr>
              <w:t>prosumidor</w:t>
            </w:r>
          </w:p>
        </w:tc>
      </w:tr>
      <w:tr w:rsidR="00F06A7F" w:rsidTr="00C151B2">
        <w:tc>
          <w:tcPr>
            <w:tcW w:w="2556" w:type="dxa"/>
          </w:tcPr>
          <w:p w:rsidR="00582E2E" w:rsidRDefault="00FF2FC0">
            <w:r>
              <w:t>Mentes conectadas sin brujería</w:t>
            </w:r>
          </w:p>
        </w:tc>
        <w:tc>
          <w:tcPr>
            <w:tcW w:w="5434" w:type="dxa"/>
          </w:tcPr>
          <w:p w:rsidR="00582E2E" w:rsidRDefault="00237017">
            <w:hyperlink r:id="rId14" w:history="1">
              <w:r w:rsidR="00FF2FC0" w:rsidRPr="007F7FC2">
                <w:rPr>
                  <w:rStyle w:val="Hipervnculo"/>
                </w:rPr>
                <w:t>https://www.youtube.com/watch?v=NORRb11M05k</w:t>
              </w:r>
            </w:hyperlink>
          </w:p>
        </w:tc>
        <w:tc>
          <w:tcPr>
            <w:tcW w:w="6230" w:type="dxa"/>
          </w:tcPr>
          <w:p w:rsidR="00582E2E" w:rsidRDefault="00FF2FC0">
            <w:r>
              <w:t xml:space="preserve">Programa de </w:t>
            </w:r>
            <w:r w:rsidRPr="00FF2FC0">
              <w:rPr>
                <w:i/>
              </w:rPr>
              <w:t>Redes</w:t>
            </w:r>
            <w:r>
              <w:t xml:space="preserve"> sobre las neuronas espejo, cruciales para comprender los mecanismos de identificación y empatía</w:t>
            </w:r>
          </w:p>
        </w:tc>
      </w:tr>
      <w:tr w:rsidR="009042AE" w:rsidTr="00C151B2">
        <w:tc>
          <w:tcPr>
            <w:tcW w:w="2556" w:type="dxa"/>
          </w:tcPr>
          <w:p w:rsidR="009042AE" w:rsidRDefault="009042AE">
            <w:r>
              <w:t>Producción y difusión</w:t>
            </w:r>
          </w:p>
        </w:tc>
        <w:tc>
          <w:tcPr>
            <w:tcW w:w="5434" w:type="dxa"/>
          </w:tcPr>
          <w:p w:rsidR="009042AE" w:rsidRDefault="00237017">
            <w:hyperlink r:id="rId15" w:history="1">
              <w:r w:rsidR="009042AE" w:rsidRPr="00AF5AB1">
                <w:rPr>
                  <w:rStyle w:val="Hipervnculo"/>
                </w:rPr>
                <w:t>https://www.youtube.com/watch?v=mSFNFpgMqJw</w:t>
              </w:r>
            </w:hyperlink>
          </w:p>
          <w:p w:rsidR="009042AE" w:rsidRDefault="009042AE"/>
        </w:tc>
        <w:tc>
          <w:tcPr>
            <w:tcW w:w="6230" w:type="dxa"/>
          </w:tcPr>
          <w:p w:rsidR="009042AE" w:rsidRDefault="009042AE" w:rsidP="009042AE">
            <w:r>
              <w:t>Educlip de la serie Babuskinski, para explicar a niños de Infantil las implicaciones de la producción y la difusión mediáticas</w:t>
            </w:r>
          </w:p>
        </w:tc>
      </w:tr>
      <w:tr w:rsidR="00F06A7F" w:rsidTr="00C151B2">
        <w:tc>
          <w:tcPr>
            <w:tcW w:w="2556" w:type="dxa"/>
          </w:tcPr>
          <w:p w:rsidR="00582E2E" w:rsidRDefault="0077736F">
            <w:r>
              <w:t>Mensajes subliminales en publicidad y cine</w:t>
            </w:r>
          </w:p>
        </w:tc>
        <w:tc>
          <w:tcPr>
            <w:tcW w:w="5434" w:type="dxa"/>
          </w:tcPr>
          <w:p w:rsidR="00582E2E" w:rsidRDefault="00237017">
            <w:hyperlink r:id="rId16" w:history="1">
              <w:r w:rsidR="0077736F" w:rsidRPr="00AF5AB1">
                <w:rPr>
                  <w:rStyle w:val="Hipervnculo"/>
                </w:rPr>
                <w:t>https://www.youtube.com/watch?v=Xq-bwBnMAAI</w:t>
              </w:r>
            </w:hyperlink>
          </w:p>
          <w:p w:rsidR="0077736F" w:rsidRDefault="0077736F"/>
        </w:tc>
        <w:tc>
          <w:tcPr>
            <w:tcW w:w="6230" w:type="dxa"/>
          </w:tcPr>
          <w:p w:rsidR="00582E2E" w:rsidRDefault="0077736F">
            <w:r>
              <w:t xml:space="preserve">Recopilación de imágenes </w:t>
            </w:r>
            <w:r w:rsidR="00F06A7F">
              <w:t xml:space="preserve">publicitarias y cinematográficas </w:t>
            </w:r>
            <w:r>
              <w:t xml:space="preserve">en las </w:t>
            </w:r>
            <w:r w:rsidR="00F06A7F">
              <w:t>que aparecen supuestos mensajes subliminales</w:t>
            </w:r>
          </w:p>
        </w:tc>
      </w:tr>
      <w:tr w:rsidR="00F06A7F" w:rsidTr="00C151B2">
        <w:tc>
          <w:tcPr>
            <w:tcW w:w="2556" w:type="dxa"/>
          </w:tcPr>
          <w:p w:rsidR="00582E2E" w:rsidRDefault="00F06A7F">
            <w:r>
              <w:t>Seducir al consumidor</w:t>
            </w:r>
          </w:p>
        </w:tc>
        <w:tc>
          <w:tcPr>
            <w:tcW w:w="5434" w:type="dxa"/>
          </w:tcPr>
          <w:p w:rsidR="00582E2E" w:rsidRDefault="00237017">
            <w:hyperlink r:id="rId17" w:history="1">
              <w:r w:rsidR="00F06A7F" w:rsidRPr="00AF5AB1">
                <w:rPr>
                  <w:rStyle w:val="Hipervnculo"/>
                </w:rPr>
                <w:t>https://www.youtube.com/watch?v=h1IrJtIk5ck</w:t>
              </w:r>
            </w:hyperlink>
          </w:p>
          <w:p w:rsidR="00F06A7F" w:rsidRDefault="00F06A7F"/>
        </w:tc>
        <w:tc>
          <w:tcPr>
            <w:tcW w:w="6230" w:type="dxa"/>
          </w:tcPr>
          <w:p w:rsidR="00582E2E" w:rsidRDefault="00F06A7F" w:rsidP="00D939D5">
            <w:r>
              <w:t xml:space="preserve">Programa de </w:t>
            </w:r>
            <w:r w:rsidRPr="00F06A7F">
              <w:rPr>
                <w:i/>
              </w:rPr>
              <w:t>La noche temática</w:t>
            </w:r>
            <w:r>
              <w:t xml:space="preserve"> sobre las estrategias, a menudo inconscientes, mediante las que se condiciona</w:t>
            </w:r>
            <w:r w:rsidR="00D939D5">
              <w:t xml:space="preserve"> la toma de </w:t>
            </w:r>
            <w:r>
              <w:t xml:space="preserve"> decisiones</w:t>
            </w:r>
          </w:p>
        </w:tc>
      </w:tr>
      <w:tr w:rsidR="00F06A7F" w:rsidTr="00C151B2">
        <w:tc>
          <w:tcPr>
            <w:tcW w:w="2556" w:type="dxa"/>
          </w:tcPr>
          <w:p w:rsidR="00582E2E" w:rsidRDefault="00F06A7F">
            <w:r>
              <w:t>El laberinto digital</w:t>
            </w:r>
          </w:p>
        </w:tc>
        <w:tc>
          <w:tcPr>
            <w:tcW w:w="5434" w:type="dxa"/>
          </w:tcPr>
          <w:p w:rsidR="00582E2E" w:rsidRDefault="00237017">
            <w:hyperlink r:id="rId18" w:history="1">
              <w:r w:rsidR="00F06A7F" w:rsidRPr="00AF5AB1">
                <w:rPr>
                  <w:rStyle w:val="Hipervnculo"/>
                </w:rPr>
                <w:t>https://www.youtube.com/watch?v=n7RBscjOsO8</w:t>
              </w:r>
            </w:hyperlink>
          </w:p>
          <w:p w:rsidR="00F06A7F" w:rsidRDefault="00F06A7F"/>
        </w:tc>
        <w:tc>
          <w:tcPr>
            <w:tcW w:w="6230" w:type="dxa"/>
          </w:tcPr>
          <w:p w:rsidR="00582E2E" w:rsidRDefault="00F06A7F">
            <w:r>
              <w:t>Educlip realizado por estudiantes de comunicación de la UPF sobre los riesgos de Internet para los niños</w:t>
            </w:r>
          </w:p>
        </w:tc>
      </w:tr>
      <w:tr w:rsidR="00370709" w:rsidRPr="000E660F" w:rsidTr="00C151B2">
        <w:tc>
          <w:tcPr>
            <w:tcW w:w="2556" w:type="dxa"/>
          </w:tcPr>
          <w:p w:rsidR="00370709" w:rsidRPr="000E660F" w:rsidRDefault="000E660F" w:rsidP="00C13D56">
            <w:pPr>
              <w:rPr>
                <w:lang w:val="en-US"/>
              </w:rPr>
            </w:pPr>
            <w:r>
              <w:rPr>
                <w:rFonts w:ascii="Calibri" w:hAnsi="Calibri"/>
                <w:lang w:val="ca-ES"/>
              </w:rPr>
              <w:lastRenderedPageBreak/>
              <w:t>Videoj</w:t>
            </w:r>
            <w:r w:rsidR="00C13D56">
              <w:rPr>
                <w:rFonts w:ascii="Calibri" w:hAnsi="Calibri"/>
                <w:lang w:val="ca-ES"/>
              </w:rPr>
              <w:t>uego</w:t>
            </w:r>
            <w:r>
              <w:rPr>
                <w:rFonts w:ascii="Calibri" w:hAnsi="Calibri"/>
                <w:lang w:val="ca-ES"/>
              </w:rPr>
              <w:t xml:space="preserve"> “Crayon Physics Deluxe”: </w:t>
            </w:r>
          </w:p>
        </w:tc>
        <w:tc>
          <w:tcPr>
            <w:tcW w:w="5434" w:type="dxa"/>
          </w:tcPr>
          <w:p w:rsidR="00370709" w:rsidRPr="000E660F" w:rsidRDefault="00237017">
            <w:pPr>
              <w:rPr>
                <w:lang w:val="en-US"/>
              </w:rPr>
            </w:pPr>
            <w:hyperlink r:id="rId19" w:tgtFrame="_blank" w:history="1">
              <w:r w:rsidR="000E660F">
                <w:rPr>
                  <w:rStyle w:val="Hipervnculo"/>
                  <w:rFonts w:ascii="Calibri" w:hAnsi="Calibri"/>
                  <w:lang w:val="ca-ES"/>
                </w:rPr>
                <w:t>http://www.crayonphysics.com/</w:t>
              </w:r>
            </w:hyperlink>
          </w:p>
        </w:tc>
        <w:tc>
          <w:tcPr>
            <w:tcW w:w="6230" w:type="dxa"/>
          </w:tcPr>
          <w:p w:rsidR="00370709" w:rsidRPr="006C6845" w:rsidRDefault="006C6845" w:rsidP="006C6845">
            <w:r>
              <w:rPr>
                <w:rFonts w:ascii="Calibri" w:hAnsi="Calibri"/>
                <w:lang w:val="ca-ES"/>
              </w:rPr>
              <w:t>Un videojuego sobre dibujo, creatividad y leyes físicas, orientado fundamentalmentre al entretenimiento, pero con mucho potencial para usos formativos.</w:t>
            </w:r>
          </w:p>
        </w:tc>
      </w:tr>
    </w:tbl>
    <w:p w:rsidR="007B55B4" w:rsidRPr="006C6845" w:rsidRDefault="007B55B4"/>
    <w:sectPr w:rsidR="007B55B4" w:rsidRPr="006C6845" w:rsidSect="00582E2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1F49"/>
    <w:multiLevelType w:val="hybridMultilevel"/>
    <w:tmpl w:val="B2DADE0E"/>
    <w:lvl w:ilvl="0" w:tplc="D15AE9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82E2E"/>
    <w:rsid w:val="00053FD8"/>
    <w:rsid w:val="000655F1"/>
    <w:rsid w:val="000E660F"/>
    <w:rsid w:val="00166E48"/>
    <w:rsid w:val="001B5F10"/>
    <w:rsid w:val="001C1767"/>
    <w:rsid w:val="00225E2A"/>
    <w:rsid w:val="00237017"/>
    <w:rsid w:val="00370709"/>
    <w:rsid w:val="00395D7A"/>
    <w:rsid w:val="003B2F76"/>
    <w:rsid w:val="003E39FC"/>
    <w:rsid w:val="00451C78"/>
    <w:rsid w:val="0048342F"/>
    <w:rsid w:val="004E5F35"/>
    <w:rsid w:val="00582E2E"/>
    <w:rsid w:val="006C6845"/>
    <w:rsid w:val="006F41A0"/>
    <w:rsid w:val="0077736F"/>
    <w:rsid w:val="007B55B4"/>
    <w:rsid w:val="009042AE"/>
    <w:rsid w:val="00975AFC"/>
    <w:rsid w:val="00C13D56"/>
    <w:rsid w:val="00C151B2"/>
    <w:rsid w:val="00C52312"/>
    <w:rsid w:val="00C72AC2"/>
    <w:rsid w:val="00D939D5"/>
    <w:rsid w:val="00DD09C1"/>
    <w:rsid w:val="00E57ABD"/>
    <w:rsid w:val="00E84AB5"/>
    <w:rsid w:val="00E95A58"/>
    <w:rsid w:val="00F06A7F"/>
    <w:rsid w:val="00FF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5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2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7AB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B5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YhCn0jf46U" TargetMode="External"/><Relationship Id="rId13" Type="http://schemas.openxmlformats.org/officeDocument/2006/relationships/hyperlink" Target="https://www.youtube.com/watch?v=_4R3r6Bq65U" TargetMode="External"/><Relationship Id="rId18" Type="http://schemas.openxmlformats.org/officeDocument/2006/relationships/hyperlink" Target="https://www.youtube.com/watch?v=n7RBscjOsO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rM-4lBpoFag" TargetMode="External"/><Relationship Id="rId12" Type="http://schemas.openxmlformats.org/officeDocument/2006/relationships/hyperlink" Target="http://www.gamesforchange.org/" TargetMode="External"/><Relationship Id="rId17" Type="http://schemas.openxmlformats.org/officeDocument/2006/relationships/hyperlink" Target="https://www.youtube.com/watch?v=h1IrJtIk5c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q-bwBnMAA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7kLfHpySek" TargetMode="External"/><Relationship Id="rId11" Type="http://schemas.openxmlformats.org/officeDocument/2006/relationships/hyperlink" Target="https://www.youtube.com/watch?v=keidbsodRdM" TargetMode="External"/><Relationship Id="rId5" Type="http://schemas.openxmlformats.org/officeDocument/2006/relationships/hyperlink" Target="https://www.youtube.com/watch?v=TnDDQnlUCvs" TargetMode="External"/><Relationship Id="rId15" Type="http://schemas.openxmlformats.org/officeDocument/2006/relationships/hyperlink" Target="https://www.youtube.com/watch?v=mSFNFpgMqJw" TargetMode="External"/><Relationship Id="rId10" Type="http://schemas.openxmlformats.org/officeDocument/2006/relationships/hyperlink" Target="https://www.youtube.com/watch?v=E3h-T3KQNxU" TargetMode="External"/><Relationship Id="rId19" Type="http://schemas.openxmlformats.org/officeDocument/2006/relationships/hyperlink" Target="http://www.crayonphysic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Cliphistoria/videos" TargetMode="External"/><Relationship Id="rId14" Type="http://schemas.openxmlformats.org/officeDocument/2006/relationships/hyperlink" Target="https://www.youtube.com/watch?v=NORRb11M05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Universitat Pompeu Fabra</dc:creator>
  <cp:lastModifiedBy>UPF</cp:lastModifiedBy>
  <cp:revision>2</cp:revision>
  <cp:lastPrinted>2014-10-08T11:25:00Z</cp:lastPrinted>
  <dcterms:created xsi:type="dcterms:W3CDTF">2015-03-24T11:34:00Z</dcterms:created>
  <dcterms:modified xsi:type="dcterms:W3CDTF">2015-03-24T11:34:00Z</dcterms:modified>
</cp:coreProperties>
</file>